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DE" w:rsidRPr="004B27DE" w:rsidRDefault="004B27DE" w:rsidP="004B27D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27DE">
        <w:rPr>
          <w:rFonts w:ascii="Times New Roman" w:hAnsi="Times New Roman" w:cs="Times New Roman"/>
          <w:sz w:val="24"/>
          <w:szCs w:val="24"/>
        </w:rPr>
        <w:t>Clasa</w:t>
      </w:r>
      <w:proofErr w:type="spellEnd"/>
      <w:r w:rsidRPr="004B27DE">
        <w:rPr>
          <w:rFonts w:ascii="Times New Roman" w:hAnsi="Times New Roman" w:cs="Times New Roman"/>
          <w:sz w:val="24"/>
          <w:szCs w:val="24"/>
        </w:rPr>
        <w:t xml:space="preserve">  a</w:t>
      </w:r>
      <w:proofErr w:type="gramEnd"/>
      <w:r w:rsidRPr="004B27DE">
        <w:rPr>
          <w:rFonts w:ascii="Times New Roman" w:hAnsi="Times New Roman" w:cs="Times New Roman"/>
          <w:sz w:val="24"/>
          <w:szCs w:val="24"/>
        </w:rPr>
        <w:t xml:space="preserve"> VII- a             </w:t>
      </w:r>
      <w:r w:rsidR="002D586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D6B70">
        <w:rPr>
          <w:rFonts w:ascii="Times New Roman" w:hAnsi="Times New Roman" w:cs="Times New Roman"/>
          <w:sz w:val="24"/>
          <w:szCs w:val="24"/>
        </w:rPr>
        <w:t xml:space="preserve"> </w:t>
      </w:r>
      <w:r w:rsidRPr="004B27DE">
        <w:rPr>
          <w:rFonts w:ascii="Times New Roman" w:hAnsi="Times New Roman" w:cs="Times New Roman"/>
          <w:sz w:val="24"/>
          <w:szCs w:val="24"/>
        </w:rPr>
        <w:t>LUMEA POSTBELICĂ</w:t>
      </w:r>
    </w:p>
    <w:p w:rsidR="004B27DE" w:rsidRPr="00E47C84" w:rsidRDefault="009A442D" w:rsidP="002D586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47C84">
        <w:rPr>
          <w:rFonts w:ascii="Times New Roman" w:hAnsi="Times New Roman" w:cs="Times New Roman"/>
          <w:sz w:val="24"/>
          <w:szCs w:val="24"/>
        </w:rPr>
        <w:t>Uniunea</w:t>
      </w:r>
      <w:proofErr w:type="spellEnd"/>
      <w:r w:rsidR="00E47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C84">
        <w:rPr>
          <w:rFonts w:ascii="Times New Roman" w:hAnsi="Times New Roman" w:cs="Times New Roman"/>
          <w:sz w:val="24"/>
          <w:szCs w:val="24"/>
        </w:rPr>
        <w:t>Europeană</w:t>
      </w:r>
      <w:proofErr w:type="spellEnd"/>
    </w:p>
    <w:p w:rsidR="009A442D" w:rsidRPr="004B27DE" w:rsidRDefault="009A442D" w:rsidP="002D58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Schița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lecției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4B27DE" w:rsidRPr="002D5866" w:rsidRDefault="002D5866" w:rsidP="004B27DE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2D5866">
        <w:rPr>
          <w:rFonts w:ascii="Times New Roman" w:hAnsi="Times New Roman" w:cs="Times New Roman"/>
          <w:color w:val="FF0000"/>
          <w:sz w:val="24"/>
          <w:szCs w:val="24"/>
        </w:rPr>
        <w:t>Observație</w:t>
      </w:r>
      <w:proofErr w:type="spellEnd"/>
      <w:r w:rsidRPr="002D5866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4B27DE" w:rsidRPr="002D5866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proofErr w:type="spellStart"/>
      <w:r w:rsidR="009A442D">
        <w:rPr>
          <w:rFonts w:ascii="Times New Roman" w:hAnsi="Times New Roman" w:cs="Times New Roman"/>
          <w:color w:val="FF0000"/>
          <w:sz w:val="24"/>
          <w:szCs w:val="24"/>
        </w:rPr>
        <w:t>lecția</w:t>
      </w:r>
      <w:proofErr w:type="spellEnd"/>
      <w:r w:rsidR="009A44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9A442D">
        <w:rPr>
          <w:rFonts w:ascii="Times New Roman" w:hAnsi="Times New Roman" w:cs="Times New Roman"/>
          <w:color w:val="FF0000"/>
          <w:sz w:val="24"/>
          <w:szCs w:val="24"/>
        </w:rPr>
        <w:t>poate</w:t>
      </w:r>
      <w:proofErr w:type="spellEnd"/>
      <w:r w:rsidR="009A44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9A442D">
        <w:rPr>
          <w:rFonts w:ascii="Times New Roman" w:hAnsi="Times New Roman" w:cs="Times New Roman"/>
          <w:color w:val="FF0000"/>
          <w:sz w:val="24"/>
          <w:szCs w:val="24"/>
        </w:rPr>
        <w:t>fi</w:t>
      </w:r>
      <w:proofErr w:type="spellEnd"/>
      <w:r w:rsidR="009A44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9A442D">
        <w:rPr>
          <w:rFonts w:ascii="Times New Roman" w:hAnsi="Times New Roman" w:cs="Times New Roman"/>
          <w:color w:val="FF0000"/>
          <w:sz w:val="24"/>
          <w:szCs w:val="24"/>
        </w:rPr>
        <w:t>găsită</w:t>
      </w:r>
      <w:proofErr w:type="spellEnd"/>
      <w:r w:rsidR="009A44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9A442D">
        <w:rPr>
          <w:rFonts w:ascii="Times New Roman" w:hAnsi="Times New Roman" w:cs="Times New Roman"/>
          <w:color w:val="FF0000"/>
          <w:sz w:val="24"/>
          <w:szCs w:val="24"/>
        </w:rPr>
        <w:t>în</w:t>
      </w:r>
      <w:proofErr w:type="spellEnd"/>
      <w:r w:rsidR="009A442D">
        <w:rPr>
          <w:rFonts w:ascii="Times New Roman" w:hAnsi="Times New Roman" w:cs="Times New Roman"/>
          <w:color w:val="FF0000"/>
          <w:sz w:val="24"/>
          <w:szCs w:val="24"/>
        </w:rPr>
        <w:t xml:space="preserve"> manual la </w:t>
      </w:r>
      <w:proofErr w:type="spellStart"/>
      <w:r w:rsidR="009A442D">
        <w:rPr>
          <w:rFonts w:ascii="Times New Roman" w:hAnsi="Times New Roman" w:cs="Times New Roman"/>
          <w:color w:val="FF0000"/>
          <w:sz w:val="24"/>
          <w:szCs w:val="24"/>
        </w:rPr>
        <w:t>pag</w:t>
      </w:r>
      <w:proofErr w:type="spellEnd"/>
      <w:r w:rsidR="009A442D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4B27DE" w:rsidRPr="002D58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47C84">
        <w:rPr>
          <w:rFonts w:ascii="Times New Roman" w:hAnsi="Times New Roman" w:cs="Times New Roman"/>
          <w:color w:val="FF0000"/>
          <w:sz w:val="24"/>
          <w:szCs w:val="24"/>
        </w:rPr>
        <w:t>102/103</w:t>
      </w:r>
      <w:r w:rsidR="004B27DE" w:rsidRPr="002D5866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</w:t>
      </w:r>
      <w:r w:rsidR="003D6B70" w:rsidRPr="002D5866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</w:t>
      </w:r>
      <w:r w:rsidRPr="002D58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D5866" w:rsidRPr="002D5866" w:rsidRDefault="004B27DE" w:rsidP="004B27DE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2D5866">
        <w:rPr>
          <w:rFonts w:ascii="Times New Roman" w:hAnsi="Times New Roman" w:cs="Times New Roman"/>
          <w:color w:val="FF0000"/>
          <w:sz w:val="24"/>
          <w:szCs w:val="24"/>
        </w:rPr>
        <w:t>Manualul</w:t>
      </w:r>
      <w:proofErr w:type="spellEnd"/>
      <w:r w:rsidRPr="002D58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2D5866">
        <w:rPr>
          <w:rFonts w:ascii="Times New Roman" w:hAnsi="Times New Roman" w:cs="Times New Roman"/>
          <w:color w:val="FF0000"/>
          <w:sz w:val="24"/>
          <w:szCs w:val="24"/>
        </w:rPr>
        <w:t>în</w:t>
      </w:r>
      <w:proofErr w:type="spellEnd"/>
      <w:r w:rsidRPr="002D58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2D5866">
        <w:rPr>
          <w:rFonts w:ascii="Times New Roman" w:hAnsi="Times New Roman" w:cs="Times New Roman"/>
          <w:color w:val="FF0000"/>
          <w:sz w:val="24"/>
          <w:szCs w:val="24"/>
        </w:rPr>
        <w:t>varianta</w:t>
      </w:r>
      <w:proofErr w:type="spellEnd"/>
      <w:r w:rsidRPr="002D58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2D5866">
        <w:rPr>
          <w:rFonts w:ascii="Times New Roman" w:hAnsi="Times New Roman" w:cs="Times New Roman"/>
          <w:color w:val="FF0000"/>
          <w:sz w:val="24"/>
          <w:szCs w:val="24"/>
        </w:rPr>
        <w:t>digitală</w:t>
      </w:r>
      <w:proofErr w:type="spellEnd"/>
      <w:r w:rsidRPr="002D58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2D5866">
        <w:rPr>
          <w:rFonts w:ascii="Times New Roman" w:hAnsi="Times New Roman" w:cs="Times New Roman"/>
          <w:color w:val="FF0000"/>
          <w:sz w:val="24"/>
          <w:szCs w:val="24"/>
        </w:rPr>
        <w:t>poate</w:t>
      </w:r>
      <w:proofErr w:type="spellEnd"/>
      <w:r w:rsidRPr="002D58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2D5866">
        <w:rPr>
          <w:rFonts w:ascii="Times New Roman" w:hAnsi="Times New Roman" w:cs="Times New Roman"/>
          <w:color w:val="FF0000"/>
          <w:sz w:val="24"/>
          <w:szCs w:val="24"/>
        </w:rPr>
        <w:t>fi</w:t>
      </w:r>
      <w:proofErr w:type="spellEnd"/>
      <w:r w:rsidRPr="002D58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2D5866">
        <w:rPr>
          <w:rFonts w:ascii="Times New Roman" w:hAnsi="Times New Roman" w:cs="Times New Roman"/>
          <w:color w:val="FF0000"/>
          <w:sz w:val="24"/>
          <w:szCs w:val="24"/>
        </w:rPr>
        <w:t>accesat</w:t>
      </w:r>
      <w:proofErr w:type="spellEnd"/>
      <w:r w:rsidRPr="002D58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2D5866">
        <w:rPr>
          <w:rFonts w:ascii="Times New Roman" w:hAnsi="Times New Roman" w:cs="Times New Roman"/>
          <w:color w:val="FF0000"/>
          <w:sz w:val="24"/>
          <w:szCs w:val="24"/>
        </w:rPr>
        <w:t xml:space="preserve">la  </w:t>
      </w:r>
      <w:proofErr w:type="spellStart"/>
      <w:r w:rsidRPr="002D5866">
        <w:rPr>
          <w:rFonts w:ascii="Times New Roman" w:hAnsi="Times New Roman" w:cs="Times New Roman"/>
          <w:color w:val="FF0000"/>
          <w:sz w:val="24"/>
          <w:szCs w:val="24"/>
        </w:rPr>
        <w:t>linkul</w:t>
      </w:r>
      <w:proofErr w:type="spellEnd"/>
      <w:proofErr w:type="gramEnd"/>
      <w:r w:rsidR="002D5866" w:rsidRPr="002D5866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</w:p>
    <w:p w:rsidR="00F81034" w:rsidRDefault="008313CF" w:rsidP="00B02A75">
      <w:pPr>
        <w:spacing w:before="100" w:beforeAutospacing="1" w:after="100" w:afterAutospacing="1" w:line="240" w:lineRule="auto"/>
        <w:jc w:val="both"/>
      </w:pPr>
      <w:hyperlink r:id="rId5" w:anchor="book/02-03" w:history="1">
        <w:r w:rsidR="00B02A75" w:rsidRPr="00CF54EF">
          <w:rPr>
            <w:rStyle w:val="Hyperlink"/>
            <w:rFonts w:ascii="IBMPlexSans-Regular" w:eastAsia="Times New Roman" w:hAnsi="IBMPlexSans-Regular" w:cs="Times New Roman"/>
            <w:sz w:val="24"/>
            <w:szCs w:val="24"/>
          </w:rPr>
          <w:t>https://cdn.manualedigitaleart.ro/xtra/art-i7/v1/index.html#book/02-03</w:t>
        </w:r>
      </w:hyperlink>
    </w:p>
    <w:p w:rsidR="00E47C84" w:rsidRPr="00E47C84" w:rsidRDefault="00E47C84" w:rsidP="00E47C84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BMPlexSans-Regular" w:eastAsia="Times New Roman" w:hAnsi="IBMPlexSans-Regular" w:cs="Times New Roman"/>
          <w:color w:val="333333"/>
          <w:sz w:val="24"/>
          <w:szCs w:val="24"/>
        </w:rPr>
      </w:pPr>
      <w:proofErr w:type="spellStart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>Problemele</w:t>
      </w:r>
      <w:proofErr w:type="spellEnd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 xml:space="preserve"> </w:t>
      </w:r>
      <w:proofErr w:type="spellStart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>secolului</w:t>
      </w:r>
      <w:proofErr w:type="spellEnd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 xml:space="preserve"> al XX</w:t>
      </w:r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noBreakHyphen/>
      </w:r>
      <w:proofErr w:type="spellStart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>lea</w:t>
      </w:r>
      <w:proofErr w:type="spellEnd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 xml:space="preserve"> </w:t>
      </w:r>
      <w:proofErr w:type="spellStart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>și</w:t>
      </w:r>
      <w:proofErr w:type="spellEnd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 xml:space="preserve"> </w:t>
      </w:r>
      <w:proofErr w:type="spellStart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>necesitatea</w:t>
      </w:r>
      <w:proofErr w:type="spellEnd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 xml:space="preserve"> </w:t>
      </w:r>
      <w:proofErr w:type="spellStart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>concentrării</w:t>
      </w:r>
      <w:proofErr w:type="spellEnd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 xml:space="preserve"> </w:t>
      </w:r>
      <w:proofErr w:type="spellStart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>eforturilor</w:t>
      </w:r>
      <w:proofErr w:type="spellEnd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 xml:space="preserve"> </w:t>
      </w:r>
      <w:proofErr w:type="spellStart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>statelor</w:t>
      </w:r>
      <w:proofErr w:type="spellEnd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 xml:space="preserve"> </w:t>
      </w:r>
      <w:proofErr w:type="spellStart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>europene</w:t>
      </w:r>
      <w:proofErr w:type="spellEnd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 xml:space="preserve"> </w:t>
      </w:r>
      <w:proofErr w:type="spellStart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>pentru</w:t>
      </w:r>
      <w:proofErr w:type="spellEnd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 xml:space="preserve"> </w:t>
      </w:r>
      <w:proofErr w:type="spellStart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>rezolvarea</w:t>
      </w:r>
      <w:proofErr w:type="spellEnd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 xml:space="preserve"> </w:t>
      </w:r>
      <w:proofErr w:type="spellStart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>acestora</w:t>
      </w:r>
      <w:proofErr w:type="spellEnd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 xml:space="preserve"> au </w:t>
      </w:r>
      <w:proofErr w:type="spellStart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>determinat</w:t>
      </w:r>
      <w:proofErr w:type="spellEnd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 xml:space="preserve"> </w:t>
      </w:r>
      <w:proofErr w:type="spellStart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>punerea</w:t>
      </w:r>
      <w:proofErr w:type="spellEnd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 xml:space="preserve"> </w:t>
      </w:r>
      <w:proofErr w:type="spellStart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>în</w:t>
      </w:r>
      <w:proofErr w:type="spellEnd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 xml:space="preserve"> </w:t>
      </w:r>
      <w:proofErr w:type="spellStart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>practică</w:t>
      </w:r>
      <w:proofErr w:type="spellEnd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 xml:space="preserve"> a </w:t>
      </w:r>
      <w:proofErr w:type="spellStart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>unei</w:t>
      </w:r>
      <w:proofErr w:type="spellEnd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 xml:space="preserve"> </w:t>
      </w:r>
      <w:proofErr w:type="spellStart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>idei</w:t>
      </w:r>
      <w:proofErr w:type="spellEnd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 xml:space="preserve"> </w:t>
      </w:r>
      <w:proofErr w:type="spellStart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>mai</w:t>
      </w:r>
      <w:proofErr w:type="spellEnd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 xml:space="preserve"> </w:t>
      </w:r>
      <w:proofErr w:type="spellStart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>vechi</w:t>
      </w:r>
      <w:proofErr w:type="spellEnd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 xml:space="preserve"> – </w:t>
      </w:r>
      <w:proofErr w:type="spellStart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>constituirea</w:t>
      </w:r>
      <w:proofErr w:type="spellEnd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 xml:space="preserve"> </w:t>
      </w:r>
      <w:proofErr w:type="spellStart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>Statelor</w:t>
      </w:r>
      <w:proofErr w:type="spellEnd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 xml:space="preserve"> Unite ale </w:t>
      </w:r>
      <w:proofErr w:type="spellStart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>Europei</w:t>
      </w:r>
      <w:proofErr w:type="spellEnd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>.</w:t>
      </w:r>
    </w:p>
    <w:p w:rsidR="00E47C84" w:rsidRPr="00E47C84" w:rsidRDefault="00E47C84" w:rsidP="00E47C84">
      <w:pPr>
        <w:numPr>
          <w:ilvl w:val="0"/>
          <w:numId w:val="7"/>
        </w:numPr>
        <w:spacing w:before="45" w:after="100" w:afterAutospacing="1" w:line="240" w:lineRule="auto"/>
        <w:ind w:left="0"/>
        <w:jc w:val="both"/>
        <w:rPr>
          <w:rFonts w:ascii="IBMPlexSans-Regular" w:eastAsia="Times New Roman" w:hAnsi="IBMPlexSans-Regular" w:cs="Times New Roman"/>
          <w:color w:val="333333"/>
          <w:sz w:val="24"/>
          <w:szCs w:val="24"/>
        </w:rPr>
      </w:pPr>
      <w:proofErr w:type="spellStart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>Artizanii</w:t>
      </w:r>
      <w:proofErr w:type="spellEnd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 xml:space="preserve"> </w:t>
      </w:r>
      <w:proofErr w:type="spellStart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>integrării</w:t>
      </w:r>
      <w:proofErr w:type="spellEnd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 xml:space="preserve"> </w:t>
      </w:r>
      <w:proofErr w:type="spellStart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>europene</w:t>
      </w:r>
      <w:proofErr w:type="spellEnd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 xml:space="preserve"> au </w:t>
      </w:r>
      <w:proofErr w:type="spellStart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>fost</w:t>
      </w:r>
      <w:proofErr w:type="spellEnd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 xml:space="preserve"> Jean Monnet </w:t>
      </w:r>
      <w:proofErr w:type="spellStart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>și</w:t>
      </w:r>
      <w:proofErr w:type="spellEnd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 xml:space="preserve"> Robert Schuman.</w:t>
      </w:r>
    </w:p>
    <w:p w:rsidR="00E47C84" w:rsidRPr="00E47C84" w:rsidRDefault="00E47C84" w:rsidP="00E47C84">
      <w:pPr>
        <w:numPr>
          <w:ilvl w:val="0"/>
          <w:numId w:val="7"/>
        </w:numPr>
        <w:spacing w:before="45" w:after="100" w:afterAutospacing="1" w:line="240" w:lineRule="auto"/>
        <w:ind w:left="0"/>
        <w:jc w:val="both"/>
        <w:rPr>
          <w:rFonts w:ascii="IBMPlexSans-Regular" w:eastAsia="Times New Roman" w:hAnsi="IBMPlexSans-Regular" w:cs="Times New Roman"/>
          <w:color w:val="333333"/>
          <w:sz w:val="24"/>
          <w:szCs w:val="24"/>
        </w:rPr>
      </w:pPr>
      <w:proofErr w:type="spellStart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>Procesul</w:t>
      </w:r>
      <w:proofErr w:type="spellEnd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 xml:space="preserve"> de </w:t>
      </w:r>
      <w:proofErr w:type="spellStart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>integrare</w:t>
      </w:r>
      <w:proofErr w:type="spellEnd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 xml:space="preserve"> s</w:t>
      </w:r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noBreakHyphen/>
        <w:t xml:space="preserve">a </w:t>
      </w:r>
      <w:proofErr w:type="spellStart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>desfășurat</w:t>
      </w:r>
      <w:proofErr w:type="spellEnd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 xml:space="preserve"> gradual – </w:t>
      </w:r>
      <w:proofErr w:type="spellStart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>mai</w:t>
      </w:r>
      <w:proofErr w:type="spellEnd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 xml:space="preserve"> </w:t>
      </w:r>
      <w:proofErr w:type="spellStart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>întâi</w:t>
      </w:r>
      <w:proofErr w:type="spellEnd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 xml:space="preserve"> </w:t>
      </w:r>
      <w:proofErr w:type="spellStart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>în</w:t>
      </w:r>
      <w:proofErr w:type="spellEnd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 xml:space="preserve"> plan economic, </w:t>
      </w:r>
      <w:proofErr w:type="spellStart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>continuând</w:t>
      </w:r>
      <w:proofErr w:type="spellEnd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 xml:space="preserve"> </w:t>
      </w:r>
      <w:proofErr w:type="spellStart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>în</w:t>
      </w:r>
      <w:proofErr w:type="spellEnd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 xml:space="preserve"> plan politic </w:t>
      </w:r>
      <w:proofErr w:type="spellStart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>și</w:t>
      </w:r>
      <w:proofErr w:type="spellEnd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 xml:space="preserve"> </w:t>
      </w:r>
      <w:proofErr w:type="spellStart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>monetar</w:t>
      </w:r>
      <w:proofErr w:type="spellEnd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>.</w:t>
      </w:r>
    </w:p>
    <w:p w:rsidR="00E47C84" w:rsidRPr="00E47C84" w:rsidRDefault="00E47C84" w:rsidP="00E47C84">
      <w:pPr>
        <w:numPr>
          <w:ilvl w:val="0"/>
          <w:numId w:val="7"/>
        </w:numPr>
        <w:spacing w:before="45" w:after="100" w:afterAutospacing="1" w:line="240" w:lineRule="auto"/>
        <w:ind w:left="0"/>
        <w:jc w:val="both"/>
        <w:rPr>
          <w:rFonts w:ascii="IBMPlexSans-Regular" w:eastAsia="Times New Roman" w:hAnsi="IBMPlexSans-Regular" w:cs="Times New Roman"/>
          <w:color w:val="333333"/>
          <w:sz w:val="24"/>
          <w:szCs w:val="24"/>
        </w:rPr>
      </w:pPr>
      <w:proofErr w:type="spellStart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>Procesul</w:t>
      </w:r>
      <w:proofErr w:type="spellEnd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 xml:space="preserve"> s</w:t>
      </w:r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noBreakHyphen/>
        <w:t xml:space="preserve">a </w:t>
      </w:r>
      <w:proofErr w:type="spellStart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>accelerat</w:t>
      </w:r>
      <w:proofErr w:type="spellEnd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 xml:space="preserve"> </w:t>
      </w:r>
      <w:proofErr w:type="spellStart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>după</w:t>
      </w:r>
      <w:proofErr w:type="spellEnd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 xml:space="preserve"> </w:t>
      </w:r>
      <w:proofErr w:type="spellStart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>prăbușirea</w:t>
      </w:r>
      <w:proofErr w:type="spellEnd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 xml:space="preserve"> </w:t>
      </w:r>
      <w:proofErr w:type="spellStart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>comunismului</w:t>
      </w:r>
      <w:proofErr w:type="spellEnd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 xml:space="preserve">, </w:t>
      </w:r>
      <w:proofErr w:type="spellStart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>astăzi</w:t>
      </w:r>
      <w:proofErr w:type="spellEnd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 xml:space="preserve"> </w:t>
      </w:r>
      <w:proofErr w:type="spellStart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>Uniunea</w:t>
      </w:r>
      <w:proofErr w:type="spellEnd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 xml:space="preserve"> </w:t>
      </w:r>
      <w:proofErr w:type="spellStart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>Europeană</w:t>
      </w:r>
      <w:proofErr w:type="spellEnd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 xml:space="preserve"> </w:t>
      </w:r>
      <w:proofErr w:type="spellStart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>reunind</w:t>
      </w:r>
      <w:proofErr w:type="spellEnd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 xml:space="preserve"> 28 de state, </w:t>
      </w:r>
      <w:proofErr w:type="spellStart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>dintre</w:t>
      </w:r>
      <w:proofErr w:type="spellEnd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 xml:space="preserve"> care </w:t>
      </w:r>
      <w:proofErr w:type="spellStart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>Marea</w:t>
      </w:r>
      <w:proofErr w:type="spellEnd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 xml:space="preserve"> Britanie </w:t>
      </w:r>
      <w:proofErr w:type="spellStart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>și</w:t>
      </w:r>
      <w:proofErr w:type="spellEnd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 xml:space="preserve">-a </w:t>
      </w:r>
      <w:proofErr w:type="spellStart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>e</w:t>
      </w:r>
      <w:r>
        <w:rPr>
          <w:rFonts w:ascii="IBMPlexSans-Regular" w:eastAsia="Times New Roman" w:hAnsi="IBMPlexSans-Regular" w:cs="Times New Roman"/>
          <w:color w:val="333333"/>
          <w:sz w:val="24"/>
          <w:szCs w:val="24"/>
        </w:rPr>
        <w:t>xprimat</w:t>
      </w:r>
      <w:proofErr w:type="spellEnd"/>
      <w:r>
        <w:rPr>
          <w:rFonts w:ascii="IBMPlexSans-Regular" w:eastAsia="Times New Roman" w:hAnsi="IBMPlexSans-Regular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IBMPlexSans-Regular" w:eastAsia="Times New Roman" w:hAnsi="IBMPlexSans-Regular" w:cs="Times New Roman"/>
          <w:color w:val="333333"/>
          <w:sz w:val="24"/>
          <w:szCs w:val="24"/>
        </w:rPr>
        <w:t>intenția</w:t>
      </w:r>
      <w:proofErr w:type="spellEnd"/>
      <w:r>
        <w:rPr>
          <w:rFonts w:ascii="IBMPlexSans-Regular" w:eastAsia="Times New Roman" w:hAnsi="IBMPlexSans-Regular" w:cs="Times New Roman"/>
          <w:color w:val="333333"/>
          <w:sz w:val="24"/>
          <w:szCs w:val="24"/>
        </w:rPr>
        <w:t xml:space="preserve"> de a </w:t>
      </w:r>
      <w:proofErr w:type="spellStart"/>
      <w:r>
        <w:rPr>
          <w:rFonts w:ascii="IBMPlexSans-Regular" w:eastAsia="Times New Roman" w:hAnsi="IBMPlexSans-Regular" w:cs="Times New Roman"/>
          <w:color w:val="333333"/>
          <w:sz w:val="24"/>
          <w:szCs w:val="24"/>
        </w:rPr>
        <w:t>părăsi</w:t>
      </w:r>
      <w:proofErr w:type="spellEnd"/>
      <w:r>
        <w:rPr>
          <w:rFonts w:ascii="IBMPlexSans-Regular" w:eastAsia="Times New Roman" w:hAnsi="IBMPlexSans-Regular" w:cs="Times New Roman"/>
          <w:color w:val="333333"/>
          <w:sz w:val="24"/>
          <w:szCs w:val="24"/>
        </w:rPr>
        <w:t xml:space="preserve"> UE (</w:t>
      </w:r>
      <w:proofErr w:type="spellStart"/>
      <w:r>
        <w:rPr>
          <w:rFonts w:ascii="IBMPlexSans-Regular" w:eastAsia="Times New Roman" w:hAnsi="IBMPlexSans-Regular" w:cs="Times New Roman"/>
          <w:color w:val="333333"/>
          <w:sz w:val="24"/>
          <w:szCs w:val="24"/>
        </w:rPr>
        <w:t>pe</w:t>
      </w:r>
      <w:proofErr w:type="spellEnd"/>
      <w:r>
        <w:rPr>
          <w:rFonts w:ascii="IBMPlexSans-Regular" w:eastAsia="Times New Roman" w:hAnsi="IBMPlexSans-Regular" w:cs="Times New Roman"/>
          <w:color w:val="333333"/>
          <w:sz w:val="24"/>
          <w:szCs w:val="24"/>
        </w:rPr>
        <w:t xml:space="preserve"> 1 fev.2020 , </w:t>
      </w:r>
      <w:proofErr w:type="spellStart"/>
      <w:r>
        <w:rPr>
          <w:rFonts w:ascii="IBMPlexSans-Regular" w:eastAsia="Times New Roman" w:hAnsi="IBMPlexSans-Regular" w:cs="Times New Roman"/>
          <w:color w:val="333333"/>
          <w:sz w:val="24"/>
          <w:szCs w:val="24"/>
        </w:rPr>
        <w:t>Marea</w:t>
      </w:r>
      <w:proofErr w:type="spellEnd"/>
      <w:r>
        <w:rPr>
          <w:rFonts w:ascii="IBMPlexSans-Regular" w:eastAsia="Times New Roman" w:hAnsi="IBMPlexSans-Regular" w:cs="Times New Roman"/>
          <w:color w:val="333333"/>
          <w:sz w:val="24"/>
          <w:szCs w:val="24"/>
        </w:rPr>
        <w:t xml:space="preserve"> Britanie a</w:t>
      </w:r>
      <w:r w:rsidR="00310214">
        <w:rPr>
          <w:rFonts w:ascii="IBMPlexSans-Regular" w:eastAsia="Times New Roman" w:hAnsi="IBMPlexSans-Regular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IBMPlexSans-Regular" w:eastAsia="Times New Roman" w:hAnsi="IBMPlexSans-Regular" w:cs="Times New Roman"/>
          <w:color w:val="333333"/>
          <w:sz w:val="24"/>
          <w:szCs w:val="24"/>
        </w:rPr>
        <w:t>părăsit</w:t>
      </w:r>
      <w:proofErr w:type="spellEnd"/>
      <w:r>
        <w:rPr>
          <w:rFonts w:ascii="IBMPlexSans-Regular" w:eastAsia="Times New Roman" w:hAnsi="IBMPlexSans-Regular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IBMPlexSans-Regular" w:eastAsia="Times New Roman" w:hAnsi="IBMPlexSans-Regular" w:cs="Times New Roman"/>
          <w:color w:val="333333"/>
          <w:sz w:val="24"/>
          <w:szCs w:val="24"/>
        </w:rPr>
        <w:t>Uniunea</w:t>
      </w:r>
      <w:proofErr w:type="spellEnd"/>
      <w:r>
        <w:rPr>
          <w:rFonts w:ascii="IBMPlexSans-Regular" w:eastAsia="Times New Roman" w:hAnsi="IBMPlexSans-Regular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IBMPlexSans-Regular" w:eastAsia="Times New Roman" w:hAnsi="IBMPlexSans-Regular" w:cs="Times New Roman"/>
          <w:color w:val="333333"/>
          <w:sz w:val="24"/>
          <w:szCs w:val="24"/>
        </w:rPr>
        <w:t>Europeană</w:t>
      </w:r>
      <w:proofErr w:type="spellEnd"/>
      <w:r>
        <w:rPr>
          <w:rFonts w:ascii="IBMPlexSans-Regular" w:eastAsia="Times New Roman" w:hAnsi="IBMPlexSans-Regular" w:cs="Times New Roman"/>
          <w:color w:val="333333"/>
          <w:sz w:val="24"/>
          <w:szCs w:val="24"/>
        </w:rPr>
        <w:t xml:space="preserve"> !)</w:t>
      </w:r>
    </w:p>
    <w:p w:rsidR="00E47C84" w:rsidRPr="00E47C84" w:rsidRDefault="00E47C84" w:rsidP="00E47C84">
      <w:pPr>
        <w:numPr>
          <w:ilvl w:val="0"/>
          <w:numId w:val="7"/>
        </w:numPr>
        <w:spacing w:before="45" w:after="100" w:afterAutospacing="1" w:line="240" w:lineRule="auto"/>
        <w:ind w:left="0"/>
        <w:jc w:val="both"/>
        <w:rPr>
          <w:rFonts w:ascii="IBMPlexSans-Regular" w:eastAsia="Times New Roman" w:hAnsi="IBMPlexSans-Regular" w:cs="Times New Roman"/>
          <w:color w:val="333333"/>
          <w:sz w:val="24"/>
          <w:szCs w:val="24"/>
        </w:rPr>
      </w:pPr>
      <w:proofErr w:type="spellStart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>România</w:t>
      </w:r>
      <w:proofErr w:type="spellEnd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 xml:space="preserve"> </w:t>
      </w:r>
      <w:proofErr w:type="gramStart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>a</w:t>
      </w:r>
      <w:proofErr w:type="gramEnd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 xml:space="preserve"> </w:t>
      </w:r>
      <w:proofErr w:type="spellStart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>aderat</w:t>
      </w:r>
      <w:proofErr w:type="spellEnd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 xml:space="preserve"> la </w:t>
      </w:r>
      <w:proofErr w:type="spellStart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>Uniunea</w:t>
      </w:r>
      <w:proofErr w:type="spellEnd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 xml:space="preserve"> </w:t>
      </w:r>
      <w:proofErr w:type="spellStart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>Europeană</w:t>
      </w:r>
      <w:proofErr w:type="spellEnd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 xml:space="preserve"> </w:t>
      </w:r>
      <w:proofErr w:type="spellStart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>în</w:t>
      </w:r>
      <w:proofErr w:type="spellEnd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 xml:space="preserve"> </w:t>
      </w:r>
      <w:proofErr w:type="spellStart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>anul</w:t>
      </w:r>
      <w:proofErr w:type="spellEnd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 xml:space="preserve"> 2007.</w:t>
      </w:r>
    </w:p>
    <w:p w:rsidR="00E47C84" w:rsidRDefault="00E47C84" w:rsidP="00E47C84">
      <w:pPr>
        <w:numPr>
          <w:ilvl w:val="0"/>
          <w:numId w:val="7"/>
        </w:numPr>
        <w:spacing w:before="45" w:after="100" w:afterAutospacing="1" w:line="240" w:lineRule="auto"/>
        <w:ind w:left="0"/>
        <w:jc w:val="both"/>
        <w:rPr>
          <w:rFonts w:ascii="IBMPlexSans-Regular" w:eastAsia="Times New Roman" w:hAnsi="IBMPlexSans-Regular" w:cs="Times New Roman"/>
          <w:color w:val="333333"/>
          <w:sz w:val="23"/>
          <w:szCs w:val="23"/>
        </w:rPr>
      </w:pPr>
      <w:proofErr w:type="spellStart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>Uniunea</w:t>
      </w:r>
      <w:proofErr w:type="spellEnd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>este</w:t>
      </w:r>
      <w:proofErr w:type="spellEnd"/>
      <w:proofErr w:type="gramEnd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 xml:space="preserve"> </w:t>
      </w:r>
      <w:proofErr w:type="spellStart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>fondată</w:t>
      </w:r>
      <w:proofErr w:type="spellEnd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 xml:space="preserve"> </w:t>
      </w:r>
      <w:proofErr w:type="spellStart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>pe</w:t>
      </w:r>
      <w:proofErr w:type="spellEnd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 xml:space="preserve"> </w:t>
      </w:r>
      <w:proofErr w:type="spellStart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>principiile</w:t>
      </w:r>
      <w:proofErr w:type="spellEnd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 xml:space="preserve"> </w:t>
      </w:r>
      <w:proofErr w:type="spellStart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>economiei</w:t>
      </w:r>
      <w:proofErr w:type="spellEnd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 xml:space="preserve"> de </w:t>
      </w:r>
      <w:proofErr w:type="spellStart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>piață</w:t>
      </w:r>
      <w:proofErr w:type="spellEnd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 xml:space="preserve">, </w:t>
      </w:r>
      <w:proofErr w:type="spellStart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>respectul</w:t>
      </w:r>
      <w:proofErr w:type="spellEnd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 xml:space="preserve"> </w:t>
      </w:r>
      <w:proofErr w:type="spellStart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>pentru</w:t>
      </w:r>
      <w:proofErr w:type="spellEnd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 xml:space="preserve"> </w:t>
      </w:r>
      <w:proofErr w:type="spellStart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>demnitatea</w:t>
      </w:r>
      <w:proofErr w:type="spellEnd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 xml:space="preserve"> </w:t>
      </w:r>
      <w:proofErr w:type="spellStart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>umană</w:t>
      </w:r>
      <w:proofErr w:type="spellEnd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 xml:space="preserve">, </w:t>
      </w:r>
      <w:proofErr w:type="spellStart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>libertate</w:t>
      </w:r>
      <w:proofErr w:type="spellEnd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 xml:space="preserve">, </w:t>
      </w:r>
      <w:proofErr w:type="spellStart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>democraţie</w:t>
      </w:r>
      <w:proofErr w:type="spellEnd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 xml:space="preserve">, </w:t>
      </w:r>
      <w:proofErr w:type="spellStart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>egalitate</w:t>
      </w:r>
      <w:proofErr w:type="spellEnd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 xml:space="preserve">, stat de </w:t>
      </w:r>
      <w:proofErr w:type="spellStart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>drept</w:t>
      </w:r>
      <w:proofErr w:type="spellEnd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 xml:space="preserve"> </w:t>
      </w:r>
      <w:proofErr w:type="spellStart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>şi</w:t>
      </w:r>
      <w:proofErr w:type="spellEnd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 xml:space="preserve"> </w:t>
      </w:r>
      <w:proofErr w:type="spellStart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>respectarea</w:t>
      </w:r>
      <w:proofErr w:type="spellEnd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 xml:space="preserve"> </w:t>
      </w:r>
      <w:proofErr w:type="spellStart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>drepturilor</w:t>
      </w:r>
      <w:proofErr w:type="spellEnd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 xml:space="preserve"> </w:t>
      </w:r>
      <w:proofErr w:type="spellStart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>omului</w:t>
      </w:r>
      <w:proofErr w:type="spellEnd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 xml:space="preserve">, </w:t>
      </w:r>
      <w:proofErr w:type="spellStart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>inclusiv</w:t>
      </w:r>
      <w:proofErr w:type="spellEnd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 xml:space="preserve"> ale </w:t>
      </w:r>
      <w:proofErr w:type="spellStart"/>
      <w:r w:rsidRPr="00E47C84">
        <w:rPr>
          <w:rFonts w:ascii="IBMPlexSans-Regular" w:eastAsia="Times New Roman" w:hAnsi="IBMPlexSans-Regular" w:cs="Times New Roman"/>
          <w:color w:val="333333"/>
          <w:sz w:val="24"/>
          <w:szCs w:val="24"/>
        </w:rPr>
        <w:t>minorităților</w:t>
      </w:r>
      <w:proofErr w:type="spellEnd"/>
      <w:r w:rsidRPr="00E47C84">
        <w:rPr>
          <w:rFonts w:ascii="IBMPlexSans-Regular" w:eastAsia="Times New Roman" w:hAnsi="IBMPlexSans-Regular" w:cs="Times New Roman"/>
          <w:color w:val="333333"/>
          <w:sz w:val="23"/>
          <w:szCs w:val="23"/>
        </w:rPr>
        <w:t>.</w:t>
      </w:r>
    </w:p>
    <w:p w:rsidR="00E47C84" w:rsidRPr="00E47C84" w:rsidRDefault="00E47C84" w:rsidP="00E47C84">
      <w:pPr>
        <w:numPr>
          <w:ilvl w:val="0"/>
          <w:numId w:val="7"/>
        </w:numPr>
        <w:spacing w:before="45" w:after="100" w:afterAutospacing="1" w:line="240" w:lineRule="auto"/>
        <w:ind w:left="0"/>
        <w:jc w:val="both"/>
        <w:rPr>
          <w:rFonts w:ascii="IBMPlexSans-Regular" w:eastAsia="Times New Roman" w:hAnsi="IBMPlexSans-Regular" w:cs="Times New Roman"/>
          <w:color w:val="333333"/>
          <w:sz w:val="23"/>
          <w:szCs w:val="23"/>
        </w:rPr>
      </w:pPr>
      <w:proofErr w:type="spellStart"/>
      <w:r>
        <w:rPr>
          <w:rFonts w:ascii="IBMPlexSans-Regular" w:eastAsia="Times New Roman" w:hAnsi="IBMPlexSans-Regular" w:cs="Times New Roman"/>
          <w:color w:val="333333"/>
          <w:sz w:val="23"/>
          <w:szCs w:val="23"/>
        </w:rPr>
        <w:t>În</w:t>
      </w:r>
      <w:proofErr w:type="spellEnd"/>
      <w:r>
        <w:rPr>
          <w:rFonts w:ascii="IBMPlexSans-Regular" w:eastAsia="Times New Roman" w:hAnsi="IBMPlexSans-Regular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IBMPlexSans-Regular" w:eastAsia="Times New Roman" w:hAnsi="IBMPlexSans-Regular" w:cs="Times New Roman"/>
          <w:color w:val="333333"/>
          <w:sz w:val="23"/>
          <w:szCs w:val="23"/>
        </w:rPr>
        <w:t>fiecare</w:t>
      </w:r>
      <w:proofErr w:type="spellEnd"/>
      <w:r>
        <w:rPr>
          <w:rFonts w:ascii="IBMPlexSans-Regular" w:eastAsia="Times New Roman" w:hAnsi="IBMPlexSans-Regular" w:cs="Times New Roman"/>
          <w:color w:val="333333"/>
          <w:sz w:val="23"/>
          <w:szCs w:val="23"/>
        </w:rPr>
        <w:t xml:space="preserve"> an </w:t>
      </w:r>
      <w:proofErr w:type="spellStart"/>
      <w:r>
        <w:rPr>
          <w:rFonts w:ascii="IBMPlexSans-Regular" w:eastAsia="Times New Roman" w:hAnsi="IBMPlexSans-Regular" w:cs="Times New Roman"/>
          <w:color w:val="333333"/>
          <w:sz w:val="23"/>
          <w:szCs w:val="23"/>
        </w:rPr>
        <w:t>pe</w:t>
      </w:r>
      <w:proofErr w:type="spellEnd"/>
      <w:r>
        <w:rPr>
          <w:rFonts w:ascii="IBMPlexSans-Regular" w:eastAsia="Times New Roman" w:hAnsi="IBMPlexSans-Regular" w:cs="Times New Roman"/>
          <w:color w:val="333333"/>
          <w:sz w:val="23"/>
          <w:szCs w:val="23"/>
        </w:rPr>
        <w:t xml:space="preserve"> 9 </w:t>
      </w:r>
      <w:proofErr w:type="spellStart"/>
      <w:r>
        <w:rPr>
          <w:rFonts w:ascii="IBMPlexSans-Regular" w:eastAsia="Times New Roman" w:hAnsi="IBMPlexSans-Regular" w:cs="Times New Roman"/>
          <w:color w:val="333333"/>
          <w:sz w:val="23"/>
          <w:szCs w:val="23"/>
        </w:rPr>
        <w:t>mai</w:t>
      </w:r>
      <w:proofErr w:type="spellEnd"/>
      <w:r>
        <w:rPr>
          <w:rFonts w:ascii="IBMPlexSans-Regular" w:eastAsia="Times New Roman" w:hAnsi="IBMPlexSans-Regular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IBMPlexSans-Regular" w:eastAsia="Times New Roman" w:hAnsi="IBMPlexSans-Regular" w:cs="Times New Roman"/>
          <w:color w:val="333333"/>
          <w:sz w:val="23"/>
          <w:szCs w:val="23"/>
        </w:rPr>
        <w:t>este</w:t>
      </w:r>
      <w:proofErr w:type="spellEnd"/>
      <w:r>
        <w:rPr>
          <w:rFonts w:ascii="IBMPlexSans-Regular" w:eastAsia="Times New Roman" w:hAnsi="IBMPlexSans-Regular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IBMPlexSans-Regular" w:eastAsia="Times New Roman" w:hAnsi="IBMPlexSans-Regular" w:cs="Times New Roman"/>
          <w:color w:val="333333"/>
          <w:sz w:val="23"/>
          <w:szCs w:val="23"/>
        </w:rPr>
        <w:t>sărbătorită</w:t>
      </w:r>
      <w:proofErr w:type="spellEnd"/>
      <w:r>
        <w:rPr>
          <w:rFonts w:ascii="IBMPlexSans-Regular" w:eastAsia="Times New Roman" w:hAnsi="IBMPlexSans-Regular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IBMPlexSans-Regular" w:eastAsia="Times New Roman" w:hAnsi="IBMPlexSans-Regular" w:cs="Times New Roman"/>
          <w:color w:val="333333"/>
          <w:sz w:val="23"/>
          <w:szCs w:val="23"/>
        </w:rPr>
        <w:t>Ziua</w:t>
      </w:r>
      <w:proofErr w:type="spellEnd"/>
      <w:r>
        <w:rPr>
          <w:rFonts w:ascii="IBMPlexSans-Regular" w:eastAsia="Times New Roman" w:hAnsi="IBMPlexSans-Regular" w:cs="Times New Roman"/>
          <w:color w:val="333333"/>
          <w:sz w:val="23"/>
          <w:szCs w:val="23"/>
        </w:rPr>
        <w:t xml:space="preserve"> </w:t>
      </w:r>
      <w:proofErr w:type="spellStart"/>
      <w:r>
        <w:rPr>
          <w:rFonts w:ascii="IBMPlexSans-Regular" w:eastAsia="Times New Roman" w:hAnsi="IBMPlexSans-Regular" w:cs="Times New Roman"/>
          <w:color w:val="333333"/>
          <w:sz w:val="23"/>
          <w:szCs w:val="23"/>
        </w:rPr>
        <w:t>Europei</w:t>
      </w:r>
      <w:proofErr w:type="spellEnd"/>
    </w:p>
    <w:p w:rsidR="008A0652" w:rsidRDefault="008A0652" w:rsidP="009A442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81034" w:rsidRPr="004D1B70" w:rsidRDefault="00F81034" w:rsidP="009A442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4D1B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Aplicație</w:t>
      </w:r>
      <w:proofErr w:type="spellEnd"/>
    </w:p>
    <w:p w:rsidR="009A442D" w:rsidRPr="008A0652" w:rsidRDefault="004D1B70" w:rsidP="009A442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8A06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Excursie</w:t>
      </w:r>
      <w:proofErr w:type="spellEnd"/>
      <w:r w:rsidR="008A0652" w:rsidRPr="008A06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A0652" w:rsidRPr="008A06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virtuală</w:t>
      </w:r>
      <w:proofErr w:type="spellEnd"/>
      <w:r w:rsidRPr="008A06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A06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în</w:t>
      </w:r>
      <w:proofErr w:type="spellEnd"/>
      <w:r w:rsidRPr="008A06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UE</w:t>
      </w:r>
    </w:p>
    <w:p w:rsidR="004D1B70" w:rsidRDefault="004D1B70" w:rsidP="009A442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D1B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Alegeți</w:t>
      </w:r>
      <w:proofErr w:type="spellEnd"/>
      <w:r w:rsidRPr="004D1B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4D1B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țară</w:t>
      </w:r>
      <w:proofErr w:type="spellEnd"/>
      <w:r w:rsidRPr="004D1B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4D1B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Uniunii</w:t>
      </w:r>
      <w:proofErr w:type="spellEnd"/>
      <w:r w:rsidRPr="004D1B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1B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Europen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(din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harta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pagina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următoare</w:t>
      </w:r>
      <w:proofErr w:type="spellEnd"/>
      <w:r w:rsidRPr="004D1B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4D1B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4D1B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1B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prezentați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ajutorul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internetului</w:t>
      </w:r>
      <w:proofErr w:type="spellEnd"/>
      <w:r w:rsidRPr="004D1B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4D1B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listă</w:t>
      </w:r>
      <w:proofErr w:type="spellEnd"/>
      <w:r w:rsidRPr="004D1B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4D1B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obiect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ivelor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vizitat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țară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(ex.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clădiri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istorice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muzee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etc.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.</w:t>
      </w:r>
      <w:proofErr w:type="gramEnd"/>
    </w:p>
    <w:p w:rsidR="004D1B70" w:rsidRPr="004D1B70" w:rsidRDefault="004D1B70" w:rsidP="009A442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02A75" w:rsidRDefault="00E47C84" w:rsidP="00F81034">
      <w:pPr>
        <w:spacing w:before="100" w:beforeAutospacing="1" w:after="100" w:afterAutospacing="1" w:line="240" w:lineRule="auto"/>
        <w:jc w:val="both"/>
        <w:rPr>
          <w:rFonts w:ascii="IBMPlexSans-Regular" w:eastAsia="Times New Roman" w:hAnsi="IBMPlexSans-Regular" w:cs="Times New Roman"/>
          <w:color w:val="333333"/>
          <w:sz w:val="24"/>
          <w:szCs w:val="24"/>
        </w:rPr>
      </w:pPr>
      <w:r>
        <w:rPr>
          <w:rFonts w:ascii="IBMPlexSans-Regular" w:eastAsia="Times New Roman" w:hAnsi="IBMPlexSans-Regular" w:cs="Times New Roman"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6248400" cy="3800475"/>
            <wp:effectExtent l="19050" t="0" r="0" b="0"/>
            <wp:docPr id="1" name="Picture 1" descr="C:\Users\musat\Desktop\Istorie clasa a VII-a_files\p103_h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at\Desktop\Istorie clasa a VII-a_files\p103_har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C84" w:rsidRDefault="00E47C84" w:rsidP="004D1B70">
      <w:pPr>
        <w:spacing w:before="100" w:beforeAutospacing="1" w:after="100" w:afterAutospacing="1" w:line="240" w:lineRule="auto"/>
        <w:jc w:val="center"/>
        <w:rPr>
          <w:rFonts w:ascii="IBMPlexSans-Regular" w:eastAsia="Times New Roman" w:hAnsi="IBMPlexSans-Regular" w:cs="Times New Roman"/>
          <w:b/>
          <w:color w:val="333333"/>
          <w:sz w:val="24"/>
          <w:szCs w:val="24"/>
        </w:rPr>
      </w:pPr>
      <w:r w:rsidRPr="00E47C84">
        <w:rPr>
          <w:rFonts w:ascii="IBMPlexSans-Regular" w:eastAsia="Times New Roman" w:hAnsi="IBMPlexSans-Regular" w:cs="Times New Roman"/>
          <w:b/>
          <w:color w:val="333333"/>
          <w:sz w:val="24"/>
          <w:szCs w:val="24"/>
        </w:rPr>
        <w:t>HARTA INTEGRĂRII EUROPENE</w:t>
      </w:r>
    </w:p>
    <w:p w:rsidR="00E47C84" w:rsidRDefault="00E47C84" w:rsidP="00F81034">
      <w:pPr>
        <w:spacing w:before="100" w:beforeAutospacing="1" w:after="100" w:afterAutospacing="1" w:line="240" w:lineRule="auto"/>
        <w:jc w:val="both"/>
        <w:rPr>
          <w:rFonts w:ascii="IBMPlexSans-Regular" w:eastAsia="Times New Roman" w:hAnsi="IBMPlexSans-Regular" w:cs="Times New Roman"/>
          <w:b/>
          <w:color w:val="333333"/>
          <w:sz w:val="24"/>
          <w:szCs w:val="24"/>
        </w:rPr>
      </w:pPr>
    </w:p>
    <w:p w:rsidR="00E47C84" w:rsidRDefault="004D1B70" w:rsidP="004D1B70">
      <w:pPr>
        <w:spacing w:before="100" w:beforeAutospacing="1" w:after="100" w:afterAutospacing="1" w:line="240" w:lineRule="auto"/>
        <w:jc w:val="center"/>
        <w:rPr>
          <w:rFonts w:ascii="IBMPlexSans-Regular" w:eastAsia="Times New Roman" w:hAnsi="IBMPlexSans-Regular" w:cs="Times New Roman"/>
          <w:b/>
          <w:color w:val="333333"/>
          <w:sz w:val="24"/>
          <w:szCs w:val="24"/>
        </w:rPr>
      </w:pPr>
      <w:r>
        <w:rPr>
          <w:rFonts w:ascii="IBMPlexSans-Regular" w:eastAsia="Times New Roman" w:hAnsi="IBMPlexSans-Regular" w:cs="Times New Roman"/>
          <w:b/>
          <w:color w:val="333333"/>
          <w:sz w:val="24"/>
          <w:szCs w:val="24"/>
        </w:rPr>
        <w:t>SIMBOLURILE UNIUNII EUROPENE</w:t>
      </w:r>
    </w:p>
    <w:p w:rsidR="00E47C84" w:rsidRPr="00E47C84" w:rsidRDefault="001A0297" w:rsidP="00F81034">
      <w:pPr>
        <w:spacing w:before="100" w:beforeAutospacing="1" w:after="100" w:afterAutospacing="1" w:line="240" w:lineRule="auto"/>
        <w:jc w:val="both"/>
        <w:rPr>
          <w:rFonts w:ascii="IBMPlexSans-Regular" w:eastAsia="Times New Roman" w:hAnsi="IBMPlexSans-Regular" w:cs="Times New Roman"/>
          <w:b/>
          <w:color w:val="333333"/>
          <w:sz w:val="24"/>
          <w:szCs w:val="24"/>
        </w:rPr>
      </w:pPr>
      <w:r>
        <w:rPr>
          <w:rFonts w:ascii="IBMPlexSans-Regular" w:eastAsia="Times New Roman" w:hAnsi="IBMPlexSans-Regular" w:cs="Times New Roman"/>
          <w:b/>
          <w:noProof/>
          <w:color w:val="333333"/>
          <w:sz w:val="24"/>
          <w:szCs w:val="24"/>
        </w:rPr>
        <w:drawing>
          <wp:inline distT="0" distB="0" distL="0" distR="0">
            <wp:extent cx="5848350" cy="2933700"/>
            <wp:effectExtent l="19050" t="0" r="0" b="0"/>
            <wp:docPr id="3" name="Picture 2" descr="C:\Users\musat\Desktop\p103-ma-inform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sat\Desktop\p103-ma-informe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7C84" w:rsidRPr="00E47C84" w:rsidSect="00212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BMPlex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F3747"/>
    <w:multiLevelType w:val="multilevel"/>
    <w:tmpl w:val="AAC6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D3FBF"/>
    <w:multiLevelType w:val="hybridMultilevel"/>
    <w:tmpl w:val="3A7C2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609FA"/>
    <w:multiLevelType w:val="multilevel"/>
    <w:tmpl w:val="CACEF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2833EE"/>
    <w:multiLevelType w:val="hybridMultilevel"/>
    <w:tmpl w:val="96942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D1340"/>
    <w:multiLevelType w:val="multilevel"/>
    <w:tmpl w:val="7400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C6465F"/>
    <w:multiLevelType w:val="hybridMultilevel"/>
    <w:tmpl w:val="F0940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6B2924"/>
    <w:multiLevelType w:val="hybridMultilevel"/>
    <w:tmpl w:val="17EC3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27DE"/>
    <w:rsid w:val="001A0297"/>
    <w:rsid w:val="00212FCF"/>
    <w:rsid w:val="00253554"/>
    <w:rsid w:val="002D5866"/>
    <w:rsid w:val="00310214"/>
    <w:rsid w:val="003D6B70"/>
    <w:rsid w:val="004B27DE"/>
    <w:rsid w:val="004D1B70"/>
    <w:rsid w:val="00626045"/>
    <w:rsid w:val="00691CCE"/>
    <w:rsid w:val="00813C86"/>
    <w:rsid w:val="008313CF"/>
    <w:rsid w:val="008A0652"/>
    <w:rsid w:val="00917289"/>
    <w:rsid w:val="00925CAB"/>
    <w:rsid w:val="009A442D"/>
    <w:rsid w:val="00B02A75"/>
    <w:rsid w:val="00C5542A"/>
    <w:rsid w:val="00E47C84"/>
    <w:rsid w:val="00EB10A1"/>
    <w:rsid w:val="00F8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5C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5CAB"/>
    <w:rPr>
      <w:color w:val="800080" w:themeColor="followedHyperlink"/>
      <w:u w:val="single"/>
    </w:rPr>
  </w:style>
  <w:style w:type="paragraph" w:customStyle="1" w:styleId="neg7-subtitle">
    <w:name w:val="neg7-subtitle"/>
    <w:basedOn w:val="Normal"/>
    <w:rsid w:val="009A4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9034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5055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6632">
              <w:marLeft w:val="0"/>
              <w:marRight w:val="0"/>
              <w:marTop w:val="15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077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cdn.manualedigitaleart.ro/xtra/art-i7/v1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musatmihaidaniel@gmail.com</dc:creator>
  <cp:keywords/>
  <dc:description/>
  <cp:lastModifiedBy>musatmihaidaniel@gmail.com</cp:lastModifiedBy>
  <cp:revision>14</cp:revision>
  <dcterms:created xsi:type="dcterms:W3CDTF">2020-03-23T05:56:00Z</dcterms:created>
  <dcterms:modified xsi:type="dcterms:W3CDTF">2020-04-25T11:36:00Z</dcterms:modified>
</cp:coreProperties>
</file>